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86" w:line="280" w:lineRule="exact"/>
        <w:ind w:left="2640" w:right="0" w:firstLine="0"/>
      </w:pPr>
      <w:bookmarkStart w:id="0" w:name="bookmark0"/>
      <w:r>
        <w:rPr>
          <w:rStyle w:val="CharStyle5"/>
          <w:b/>
          <w:bCs/>
          <w:i/>
          <w:iCs/>
        </w:rPr>
        <w:t>Памятка по толерантности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«Если я чем-то на тебя не похож, я этим вовсе не оскорбляю, а, напротив, одаряю». Антуан де Сент-Экзюпери.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"/>
        <w:ind w:left="0" w:right="0" w:firstLine="0"/>
      </w:pPr>
      <w:r>
        <w:rPr>
          <w:rStyle w:val="CharStyle10"/>
        </w:rPr>
        <w:t xml:space="preserve">Толерантность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(от латинского 1о1егапИа - терпение) означает отношение с пониманием к чувствам, чужому мнению, поведению, установкам, мировоззрению другого человека. Толерантный человек - это личность, которой присущи духовные, моральные ценности и качества.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ТОЛЕРАНТНОСТЬ Т- терпимость О - ответственность Л - любовь Е - единство Р - радость А - активность Н - надёжность Т - товарищество Н - нравственность О - общение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- сострадание, сотрудничество, справедливость Т- терпеливость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Противоположным примером толерантности является: отстаивание подростком своих собственных интересов, постоянное настаивание на своем, применение силы для разрешения различных конфликтов.</w:t>
      </w:r>
    </w:p>
    <w:p>
      <w:pPr>
        <w:framePr w:h="1997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52pt;height:10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Быть злым - слишком легко и просто. Любой может.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Это для слабых и немудрых.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Гораздо труднее быть добрым, созидающим.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596" w:line="38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Требуется талант, выдержка, мудрость, сила и мужественность!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Виды социологической толерантности</w:t>
      </w:r>
    </w:p>
    <w:p>
      <w:pPr>
        <w:pStyle w:val="Style8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гендерная - уважительное отношение к противоположному полу;</w:t>
      </w:r>
    </w:p>
    <w:p>
      <w:pPr>
        <w:pStyle w:val="Style8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расовая - терпимость по отношению к представителю другой расы;</w:t>
      </w:r>
    </w:p>
    <w:p>
      <w:pPr>
        <w:pStyle w:val="Style8"/>
        <w:numPr>
          <w:ilvl w:val="0"/>
          <w:numId w:val="1"/>
        </w:numPr>
        <w:tabs>
          <w:tab w:leader="none" w:pos="7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национальная - уважительное отношение к людям других национальностей;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отношению к инвалидам;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104" w:line="210" w:lineRule="exact"/>
        <w:ind w:left="0" w:right="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религиозная - уважение и принятие представителей другого вероисповедание;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/>
        <w:ind w:left="7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сексуально-ориентационная - уважительное отношение к людям с нетрадиционной сексуальной ориентацией;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6"/>
        <w:ind w:left="7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политическая - терпимость к представителям разных политических партий и движений;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4" w:line="245" w:lineRule="exact"/>
        <w:ind w:left="7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образовательная - равное отношение к людям без образования и с высшим образованием;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/>
        <w:ind w:left="7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межклассовая - уважение всех людей независимо от их материального благосостояния.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16"/>
        <w:ind w:left="0" w:right="0" w:firstLine="3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Толерантность проявляется в уважении и правильном понимании других взглядов, культур, методов самовыражения и проявления индивидуальности. Она против социальной несправедливости, уступок чужим взглядам и убеждениям, жестокого навязывания своего мнения окружающим.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2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Практика свидетельствует: чем образованнее и культурнее человек, тем более толерантно он относится к людям вокруг, и к миру в целом.</w:t>
      </w:r>
    </w:p>
    <w:p>
      <w:pPr>
        <w:framePr w:h="3571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7" type="#_x0000_t75" style="width:179pt;height:17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86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Чтобы научиться понимать людей других стран, других культур, нужно научиться понимать своих родителей, друзей, одноклассников.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597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Человек должен стремиться к тому, чтобы изменить себя в лучшую сторону, жить в мире с собой.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ПРАВИЛА ТОЛЕРАНТНОГО ПОВЕДЕНИЯ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Относись к окружающим с уважением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Никогда не думай, что твое мнение важнее мнения другого человека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суди о ценностях других, отталкиваясь от своих собственных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навязывай своё мнение другим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4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Никогда не думай, что твоя религия в чём-то превосходит другую. Проявляй терпимость к чужим мнениям, верованиям, поведению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Помни, что каждый волен выбирать свой имидж и стиль, свои привычки и пристрастия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Научись понимать другого человека, сопереживать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Научись прощать</w:t>
      </w:r>
    </w:p>
    <w:p>
      <w:pPr>
        <w:pStyle w:val="Style8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Будь терпимым к чужому мнению</w:t>
      </w:r>
    </w:p>
    <w:p>
      <w:pPr>
        <w:pStyle w:val="Style8"/>
        <w:numPr>
          <w:ilvl w:val="0"/>
          <w:numId w:val="1"/>
        </w:numPr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Уважай пожилых людей</w:t>
      </w:r>
    </w:p>
    <w:p>
      <w:pPr>
        <w:pStyle w:val="Style8"/>
        <w:numPr>
          <w:ilvl w:val="0"/>
          <w:numId w:val="1"/>
        </w:numPr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Умей слышать и слушать</w:t>
      </w:r>
    </w:p>
    <w:p>
      <w:pPr>
        <w:pStyle w:val="Style8"/>
        <w:numPr>
          <w:ilvl w:val="0"/>
          <w:numId w:val="1"/>
        </w:numPr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Умей дать совет, выслушать совет другого человека</w:t>
      </w:r>
    </w:p>
    <w:p>
      <w:pPr>
        <w:pStyle w:val="Style8"/>
        <w:numPr>
          <w:ilvl w:val="0"/>
          <w:numId w:val="1"/>
        </w:numPr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Знакомиться с другими культурами (традициями)</w:t>
      </w:r>
    </w:p>
    <w:p>
      <w:pPr>
        <w:pStyle w:val="Style8"/>
        <w:numPr>
          <w:ilvl w:val="0"/>
          <w:numId w:val="1"/>
        </w:numPr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повышай голос на другого человека</w:t>
      </w:r>
    </w:p>
    <w:p>
      <w:pPr>
        <w:pStyle w:val="Style8"/>
        <w:numPr>
          <w:ilvl w:val="0"/>
          <w:numId w:val="1"/>
        </w:numPr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Будь милосердным</w:t>
      </w:r>
    </w:p>
    <w:p>
      <w:pPr>
        <w:pStyle w:val="Style8"/>
        <w:numPr>
          <w:ilvl w:val="0"/>
          <w:numId w:val="1"/>
        </w:numPr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Принимай людей такими, какие они есть</w:t>
      </w:r>
    </w:p>
    <w:p>
      <w:pPr>
        <w:pStyle w:val="Style8"/>
        <w:numPr>
          <w:ilvl w:val="0"/>
          <w:numId w:val="1"/>
        </w:numPr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Уважай права другого человека, не осуждай.</w:t>
      </w:r>
    </w:p>
    <w:p>
      <w:pPr>
        <w:pStyle w:val="Style8"/>
        <w:numPr>
          <w:ilvl w:val="0"/>
          <w:numId w:val="1"/>
        </w:numPr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4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Сотрудничай с родителями, гордись ими. И тогда твоя жизнь изменится к лучшему!</w:t>
      </w:r>
    </w:p>
    <w:p>
      <w:pPr>
        <w:framePr w:h="350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8" type="#_x0000_t75" style="width:471pt;height:175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0" w:line="38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«Попробуй»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0" w:line="38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Попробуй не наступить, а уступить.</w:t>
        <w:br/>
        <w:t>Не захватить, а отдать.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0" w:line="38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кулак показать, а протянуть ладонь.</w:t>
        <w:br/>
        <w:t>Не спрятать, а поделиться.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0" w:line="38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кричать, а выслушать.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0" w:line="389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136" w:left="1568" w:right="914" w:bottom="1317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разорвать, а склеить.</w:t>
      </w:r>
    </w:p>
    <w:p>
      <w:pPr>
        <w:framePr w:h="459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9" type="#_x0000_t75" style="width:311pt;height:230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746" w:after="73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Попробуй - и ты увидишь, какими теплыми, радостными, спокойными станут твои отношения с окружающими, какое удивительное чувство согреет сердце, старайся ради себя самого не причинять вреда другому человеку!</w:t>
      </w:r>
    </w:p>
    <w:p>
      <w:pPr>
        <w:framePr w:h="3331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30" type="#_x0000_t75" style="width:167pt;height:167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106" w:after="44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КАК РЕАЛИЗОВАТЬ ПРИНЦИПЫ ТОЛЕРАНТНОСТИ?</w:t>
      </w:r>
    </w:p>
    <w:p>
      <w:pPr>
        <w:pStyle w:val="Style8"/>
        <w:numPr>
          <w:ilvl w:val="0"/>
          <w:numId w:val="3"/>
        </w:numPr>
        <w:tabs>
          <w:tab w:leader="none" w:pos="1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стремись подчинить себе другого человека. Толерантность строится только на основе равенства позиций. Это понятие обязательно включает уважение достоинства каждого, право на наличие и сохранение индивидуальности.</w:t>
      </w:r>
    </w:p>
    <w:p>
      <w:pPr>
        <w:pStyle w:val="Style8"/>
        <w:numPr>
          <w:ilvl w:val="0"/>
          <w:numId w:val="3"/>
        </w:numPr>
        <w:tabs>
          <w:tab w:leader="none" w:pos="1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Изучай другого человека. Незнание, как известно, нередко порождает непонимание. Знакомство с культурой, традициями, образом жизни представителей других национальностей позволит перевести присущую многим людям оценочную деятельность в познавательную.</w:t>
      </w:r>
    </w:p>
    <w:p>
      <w:pPr>
        <w:pStyle w:val="Style8"/>
        <w:numPr>
          <w:ilvl w:val="0"/>
          <w:numId w:val="3"/>
        </w:numPr>
        <w:tabs>
          <w:tab w:leader="none" w:pos="1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6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Прими другого человека таким, какой он есть. Это условие означает, что мы должны не переделывать друг друга, а воспринимать другого как нечто целое со всеми индивидуальными особенностями.</w:t>
      </w:r>
    </w:p>
    <w:p>
      <w:pPr>
        <w:pStyle w:val="Style8"/>
        <w:numPr>
          <w:ilvl w:val="0"/>
          <w:numId w:val="3"/>
        </w:numPr>
        <w:tabs>
          <w:tab w:leader="none" w:pos="1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Акцентируй внимание на объединяющих факторах. Для достижения толерантного взаимодействия важно найти то, что объединяет партнеров, а не разъединяет их.</w:t>
      </w:r>
    </w:p>
    <w:p>
      <w:pPr>
        <w:pStyle w:val="Style8"/>
        <w:numPr>
          <w:ilvl w:val="0"/>
          <w:numId w:val="3"/>
        </w:numPr>
        <w:tabs>
          <w:tab w:leader="none" w:pos="31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Относись ко всему с чувством юмора. Способность посмеяться над собой - важная черта толерантной личности. У того, кто может посмеяться над собой, меньше потребность чувствовать превосходство над другими.</w:t>
      </w:r>
    </w:p>
    <w:p>
      <w:pPr>
        <w:pStyle w:val="Style8"/>
        <w:numPr>
          <w:ilvl w:val="0"/>
          <w:numId w:val="3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любой конфликтной ситуации учитесь находить и предлагать оптимальное решение. Учитесь признавать свою неправоту и при необходимости извиняться.</w:t>
      </w:r>
    </w:p>
    <w:p>
      <w:pPr>
        <w:framePr w:h="3278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31" type="#_x0000_t75" style="width:471pt;height:164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770" w:after="4" w:line="210" w:lineRule="exact"/>
        <w:ind w:left="2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Пусть каждый из нас, наш класс, наша школа, наш посёлок и наша страна всегда будут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64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маленькими Планетами Толерантности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всех!</w:t>
      </w:r>
    </w:p>
    <w:sectPr>
      <w:pgSz w:w="11900" w:h="16840"/>
      <w:pgMar w:top="1089" w:left="1647" w:right="836" w:bottom="157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5">
    <w:name w:val="Заголовок №1"/>
    <w:basedOn w:val="CharStyle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7">
    <w:name w:val="Основной текст (3)_"/>
    <w:basedOn w:val="DefaultParagraphFont"/>
    <w:link w:val="Style6"/>
    <w:rPr>
      <w:b w:val="0"/>
      <w:bCs w:val="0"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9">
    <w:name w:val="Основной текст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0">
    <w:name w:val="Основной текст (2) + Полужирный"/>
    <w:basedOn w:val="CharStyle9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2">
    <w:name w:val="Основной текст (4)_"/>
    <w:basedOn w:val="DefaultParagraphFont"/>
    <w:link w:val="Style11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outlineLvl w:val="0"/>
      <w:spacing w:after="180" w:line="0" w:lineRule="exact"/>
    </w:pPr>
    <w:rPr>
      <w:b/>
      <w:bCs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6">
    <w:name w:val="Основной текст (3)"/>
    <w:basedOn w:val="Normal"/>
    <w:link w:val="CharStyle7"/>
    <w:pPr>
      <w:widowControl w:val="0"/>
      <w:shd w:val="clear" w:color="auto" w:fill="FFFFFF"/>
      <w:spacing w:before="180" w:after="120" w:line="240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  <w:spacing w:before="120" w:after="120" w:line="240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1">
    <w:name w:val="Основной текст (4)"/>
    <w:basedOn w:val="Normal"/>
    <w:link w:val="CharStyle12"/>
    <w:pPr>
      <w:widowControl w:val="0"/>
      <w:shd w:val="clear" w:color="auto" w:fill="FFFFFF"/>
      <w:spacing w:before="600" w:line="394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Школа</dc:creator>
  <cp:keywords/>
</cp:coreProperties>
</file>