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AD" w:rsidRDefault="009F31A7" w:rsidP="009F3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1A7">
        <w:rPr>
          <w:rFonts w:ascii="Times New Roman" w:hAnsi="Times New Roman" w:cs="Times New Roman"/>
          <w:b/>
          <w:sz w:val="32"/>
          <w:szCs w:val="32"/>
        </w:rPr>
        <w:t>«Огромный собачий секрет»</w:t>
      </w:r>
    </w:p>
    <w:p w:rsidR="009F31A7" w:rsidRDefault="009F31A7" w:rsidP="009F3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 xml:space="preserve">Ю.П. </w:t>
      </w:r>
      <w:proofErr w:type="spellStart"/>
      <w:r w:rsidRPr="009F31A7">
        <w:rPr>
          <w:rFonts w:ascii="Times New Roman" w:hAnsi="Times New Roman" w:cs="Times New Roman"/>
          <w:sz w:val="32"/>
          <w:szCs w:val="32"/>
        </w:rPr>
        <w:t>Мориц</w:t>
      </w:r>
      <w:proofErr w:type="spellEnd"/>
    </w:p>
    <w:p w:rsidR="009F31A7" w:rsidRDefault="009F31A7" w:rsidP="009F3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бывает кусачей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Только от жизни собачьей,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Только от жизни собачьей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бывает кусачей!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хватает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Зубами за пятку,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съедает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Гражданку Лошадку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И с ней гражданина Кота,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Когда проживает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не в будке,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Когда у неё завывает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 желудке,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И каждому ясно,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Что эта собака -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Кру-у-у-</w:t>
      </w:r>
      <w:proofErr w:type="spellStart"/>
      <w:r w:rsidRPr="009F31A7">
        <w:rPr>
          <w:rFonts w:ascii="Times New Roman" w:hAnsi="Times New Roman" w:cs="Times New Roman"/>
          <w:sz w:val="32"/>
          <w:szCs w:val="32"/>
        </w:rPr>
        <w:t>глая</w:t>
      </w:r>
      <w:proofErr w:type="spellEnd"/>
      <w:r w:rsidRPr="009F31A7">
        <w:rPr>
          <w:rFonts w:ascii="Times New Roman" w:hAnsi="Times New Roman" w:cs="Times New Roman"/>
          <w:sz w:val="32"/>
          <w:szCs w:val="32"/>
        </w:rPr>
        <w:t xml:space="preserve"> сирота.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Никто не хватает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Зубами за пятку,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Никто не съедает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Гражданку Лошадку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И с ней гражданина Кота,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Когда у собаки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Есть будка и миска,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Ошейник, луна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И в желудке сосиска.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И каждому ясно,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Что эта собака -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Не круглая сирота!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несчастная -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Очень опасна,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Ведь ей не везёт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 этой жизни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Ужасно,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Ужасно, как ей не везёт!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lastRenderedPageBreak/>
        <w:t>Поэтому лает она,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Как собака.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Поэтому злая она,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Как собака.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И каждому ясно,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Что эта собака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Всех без разбору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Грызёт!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Прекрасна собака,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F31A7">
        <w:rPr>
          <w:rFonts w:ascii="Times New Roman" w:hAnsi="Times New Roman" w:cs="Times New Roman"/>
          <w:sz w:val="32"/>
          <w:szCs w:val="32"/>
        </w:rPr>
        <w:t>Сидящая</w:t>
      </w:r>
      <w:proofErr w:type="gramEnd"/>
      <w:r w:rsidRPr="009F31A7">
        <w:rPr>
          <w:rFonts w:ascii="Times New Roman" w:hAnsi="Times New Roman" w:cs="Times New Roman"/>
          <w:sz w:val="32"/>
          <w:szCs w:val="32"/>
        </w:rPr>
        <w:t xml:space="preserve"> в будке!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9F31A7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9F31A7">
        <w:rPr>
          <w:rFonts w:ascii="Times New Roman" w:hAnsi="Times New Roman" w:cs="Times New Roman"/>
          <w:sz w:val="32"/>
          <w:szCs w:val="32"/>
        </w:rPr>
        <w:t xml:space="preserve"> ней расцветают в душе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Незабудки,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 желудке играет кларнет!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Но шутки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 бродячей собакой бездомной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Опасны, особенно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Полночью тёмной, -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Вот самый собачий,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Вот самый огромный,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Огромный Собачий Секрет!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бывает кусачей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Только от жизни собачьей,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Только от жизни собачьей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31A7">
        <w:rPr>
          <w:rFonts w:ascii="Times New Roman" w:hAnsi="Times New Roman" w:cs="Times New Roman"/>
          <w:sz w:val="32"/>
          <w:szCs w:val="32"/>
        </w:rPr>
        <w:t>Собака бывает кусачей!</w:t>
      </w:r>
    </w:p>
    <w:p w:rsidR="009F31A7" w:rsidRPr="009F31A7" w:rsidRDefault="009F31A7" w:rsidP="009F31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F31A7" w:rsidRPr="009F31A7" w:rsidRDefault="009F31A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F31A7" w:rsidRPr="009F31A7" w:rsidSect="009F31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DE"/>
    <w:rsid w:val="000546DE"/>
    <w:rsid w:val="007F5BAD"/>
    <w:rsid w:val="009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2023-06-15T10:15:00Z</dcterms:created>
  <dcterms:modified xsi:type="dcterms:W3CDTF">2023-06-15T10:18:00Z</dcterms:modified>
</cp:coreProperties>
</file>