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78" w:rsidRPr="006B6875" w:rsidRDefault="006B6875" w:rsidP="006B68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875">
        <w:rPr>
          <w:rFonts w:ascii="Times New Roman" w:hAnsi="Times New Roman" w:cs="Times New Roman"/>
          <w:b/>
          <w:sz w:val="32"/>
          <w:szCs w:val="32"/>
        </w:rPr>
        <w:t>«Посидим в тишине»</w:t>
      </w:r>
    </w:p>
    <w:p w:rsidR="006B6875" w:rsidRDefault="006B6875" w:rsidP="006B6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Благинина</w:t>
      </w:r>
    </w:p>
    <w:p w:rsidR="006B6875" w:rsidRDefault="006B6875" w:rsidP="006B6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875" w:rsidRDefault="006B6875" w:rsidP="006B6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875" w:rsidRDefault="006B6875" w:rsidP="006B6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Мама спит, она устала…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Ну и я играть не стала!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Я волчка не завожу,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А уселась и сижу.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Не шумят мои игрушки,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Тихо в комнате пустой.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А по маминой подушке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Луч крадется золотой.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И сказала я лучу: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– Я тоже двигаться хочу!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Я бы многого хотела: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Вслух читать и мяч катать,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Я бы песенку пропела,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Я б могла похохотать,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Да мало ль я чего хочу!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Но мама спит, и я молчу.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Луч метнулся по стене,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А потом скользнул ко мне.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– Ничего, – шепнул он будто, –</w:t>
      </w:r>
    </w:p>
    <w:p w:rsidR="006B6875" w:rsidRPr="006B6875" w:rsidRDefault="006B6875" w:rsidP="006B68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875">
        <w:rPr>
          <w:rFonts w:ascii="Times New Roman" w:hAnsi="Times New Roman" w:cs="Times New Roman"/>
          <w:sz w:val="28"/>
          <w:szCs w:val="28"/>
        </w:rPr>
        <w:t>Посидим и в тишине</w:t>
      </w:r>
      <w:proofErr w:type="gramStart"/>
      <w:r w:rsidRPr="006B6875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sectPr w:rsidR="006B6875" w:rsidRPr="006B6875" w:rsidSect="006B68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DE"/>
    <w:rsid w:val="006B6875"/>
    <w:rsid w:val="00EE4778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2023-06-14T13:05:00Z</dcterms:created>
  <dcterms:modified xsi:type="dcterms:W3CDTF">2023-06-14T13:07:00Z</dcterms:modified>
</cp:coreProperties>
</file>