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Тень-тень-потетень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Тень-тень-потетень,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огороде-то плетень.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избе печка топится,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Бабушка торопится: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Она репу печёт,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тарелочкам кладёт.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Кот к тарелке — скок!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Себе нос обжёг!</w:t>
      </w:r>
    </w:p>
    <w:p w14:paraId="0A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2023-06-30T07:42:38Z</dcterms:modified>
</cp:coreProperties>
</file>