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6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555555"/>
          <w:spacing w:val="0"/>
          <w:sz w:val="28"/>
          <w:highlight w:val="white"/>
        </w:rPr>
        <w:t>Дождик дождик пуще</w:t>
      </w:r>
    </w:p>
    <w:p w14:paraId="02000000">
      <w:pPr>
        <w:spacing w:after="36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Дождик дождик пуще,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Будет травка гуще.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Будут листья зеленей,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Будут ягодки красней.</w:t>
      </w:r>
    </w:p>
    <w:p w14:paraId="03000000">
      <w:pPr>
        <w:spacing w:after="36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Радуга-дуга,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Не давай дождя,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Давай солнышка-колоколнышка.</w:t>
      </w:r>
    </w:p>
    <w:p w14:paraId="04000000">
      <w:pPr>
        <w:spacing w:after="36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Дождик дождик пуще,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Дам тебе гущи.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Дадим тебе ложку,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Хлебай понемножку.</w:t>
      </w:r>
    </w:p>
    <w:p w14:paraId="05000000">
      <w:pPr>
        <w:spacing w:after="36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Солнышко-ведрышко,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Выгляни в окошечко.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Твои детки плачут,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По камушкам скачут.</w:t>
      </w:r>
    </w:p>
    <w:p w14:paraId="06000000">
      <w:pPr>
        <w:spacing w:after="36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Дождик дождик веселей,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Капай капай не жалей.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Только нас не замочи,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Зря в окошко не стучи.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Брызни в поле гпуще,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555555"/>
          <w:spacing w:val="0"/>
          <w:sz w:val="28"/>
          <w:highlight w:val="white"/>
        </w:rPr>
        <w:t>Станет травка гуще.</w:t>
      </w:r>
    </w:p>
    <w:p w14:paraId="07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2023-06-30T07:21:15Z</dcterms:modified>
</cp:coreProperties>
</file>