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50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Ай, радуга-дуга</w:t>
      </w:r>
    </w:p>
    <w:p w14:paraId="02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Ай, радуга-дуга.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давай дождя,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Давай солнышко,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Красно ведрышко —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 нам в оконышко!</w:t>
      </w:r>
    </w:p>
    <w:p w14:paraId="03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Ах ты, радуга-дуга,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 туга, и высока!</w:t>
      </w:r>
    </w:p>
    <w:p w14:paraId="04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давай нам дождичка,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Подавай нам ведрышко.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Чтоб ребятам погулять,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Чтоб телятам поскакать,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Нужно солнышко,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Колоколнышко!</w:t>
      </w:r>
    </w:p>
    <w:p w14:paraId="05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Выйди, радуга-дуга,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зеленые луга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Своим концом,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Золотым венцом!</w:t>
      </w:r>
    </w:p>
    <w:p w14:paraId="06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Радуга-дуга,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Не давай дождя,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Давай солнышка,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Колоколнышка!</w:t>
      </w:r>
    </w:p>
    <w:p w14:paraId="07000000">
      <w:pPr>
        <w:spacing w:after="15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Радуга-дуга,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Подавай дождя!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Нам по ложке,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Медведю по пложке,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серому волку -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 полному ведёрку!</w:t>
      </w:r>
    </w:p>
    <w:p w14:paraId="08000000">
      <w:pPr>
        <w:pStyle w:val="Style_1"/>
        <w:rPr>
          <w:rFonts w:ascii="Times New Roman" w:hAnsi="Times New Roman"/>
          <w:sz w:val="28"/>
        </w:rPr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2023-06-30T07:38:39Z</dcterms:modified>
</cp:coreProperties>
</file>